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065C" w14:textId="77777777" w:rsidR="00E84399" w:rsidRPr="00354D93" w:rsidRDefault="00E84399" w:rsidP="00354D93">
      <w:pPr>
        <w:spacing w:line="240" w:lineRule="auto"/>
        <w:jc w:val="center"/>
        <w:rPr>
          <w:rFonts w:ascii="Lucida Sans Unicode" w:hAnsi="Lucida Sans Unicode" w:cs="Lucida Sans Unicode"/>
          <w:lang w:val="de-DE"/>
        </w:rPr>
      </w:pPr>
    </w:p>
    <w:p w14:paraId="58A2EF00" w14:textId="77777777" w:rsidR="00022FA5" w:rsidRDefault="00022FA5" w:rsidP="00354D93">
      <w:pPr>
        <w:spacing w:line="240" w:lineRule="auto"/>
        <w:jc w:val="center"/>
        <w:rPr>
          <w:rFonts w:ascii="Lucida Sans Unicode" w:hAnsi="Lucida Sans Unicode" w:cs="Lucida Sans Unicode"/>
          <w:color w:val="0070C0"/>
          <w:lang w:val="de-DE"/>
        </w:rPr>
      </w:pPr>
      <w:r>
        <w:rPr>
          <w:rFonts w:ascii="Lucida Sans Unicode" w:hAnsi="Lucida Sans Unicode" w:cs="Lucida Sans Unicode"/>
          <w:color w:val="0070C0"/>
          <w:lang w:val="de-DE"/>
        </w:rPr>
        <w:t xml:space="preserve">KIKU </w:t>
      </w:r>
      <w:r w:rsidR="00354D93" w:rsidRPr="00354D93">
        <w:rPr>
          <w:rFonts w:ascii="Lucida Sans Unicode" w:hAnsi="Lucida Sans Unicode" w:cs="Lucida Sans Unicode"/>
          <w:color w:val="0070C0"/>
          <w:lang w:val="de-DE"/>
        </w:rPr>
        <w:t>Anfänger</w:t>
      </w:r>
      <w:r>
        <w:rPr>
          <w:rFonts w:ascii="Lucida Sans Unicode" w:hAnsi="Lucida Sans Unicode" w:cs="Lucida Sans Unicode"/>
          <w:color w:val="0070C0"/>
          <w:lang w:val="de-DE"/>
        </w:rPr>
        <w:t xml:space="preserve"> Wassergewöhnung</w:t>
      </w:r>
    </w:p>
    <w:p w14:paraId="323DE861" w14:textId="7DB7B634" w:rsidR="00354D93" w:rsidRPr="00354D93" w:rsidRDefault="00354D93" w:rsidP="00354D93">
      <w:pPr>
        <w:spacing w:line="240" w:lineRule="auto"/>
        <w:jc w:val="center"/>
        <w:rPr>
          <w:rFonts w:ascii="Lucida Sans Unicode" w:hAnsi="Lucida Sans Unicode" w:cs="Lucida Sans Unicode"/>
          <w:color w:val="0070C0"/>
          <w:lang w:val="de-DE"/>
        </w:rPr>
      </w:pPr>
      <w:r w:rsidRPr="00354D93">
        <w:rPr>
          <w:rFonts w:ascii="Lucida Sans Unicode" w:hAnsi="Lucida Sans Unicode" w:cs="Lucida Sans Unicode"/>
          <w:color w:val="0070C0"/>
          <w:lang w:val="de-DE"/>
        </w:rPr>
        <w:t>„Priorität – Wassergewöhnung“</w:t>
      </w:r>
    </w:p>
    <w:p w14:paraId="320AED51" w14:textId="5B55BCD4" w:rsidR="00070D3E" w:rsidRPr="00C82B14" w:rsidRDefault="00070D3E" w:rsidP="00070D3E">
      <w:p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Die Wassergewöhnungskurse soll</w:t>
      </w:r>
      <w:r w:rsidR="00DC45A9">
        <w:rPr>
          <w:rFonts w:ascii="Lucida Sans Unicode" w:hAnsi="Lucida Sans Unicode" w:cs="Lucida Sans Unicode"/>
        </w:rPr>
        <w:t>en</w:t>
      </w:r>
      <w:r w:rsidRPr="00C82B14">
        <w:rPr>
          <w:rFonts w:ascii="Lucida Sans Unicode" w:hAnsi="Lucida Sans Unicode" w:cs="Lucida Sans Unicode"/>
        </w:rPr>
        <w:t xml:space="preserve"> Kindern dabei helfen, sich zwanglos an einen Kursablauf und an Lehrpersonen zu gewöhnen. Die Kurse eignen sich als Einstieg </w:t>
      </w:r>
      <w:r>
        <w:rPr>
          <w:rFonts w:ascii="Lucida Sans Unicode" w:hAnsi="Lucida Sans Unicode" w:cs="Lucida Sans Unicode"/>
        </w:rPr>
        <w:t>zur Teilnahme an spätere Kinderschwimmgruppen.</w:t>
      </w:r>
    </w:p>
    <w:p w14:paraId="683F0AE0" w14:textId="46483E78" w:rsidR="00070D3E" w:rsidRPr="00C82B14" w:rsidRDefault="00070D3E" w:rsidP="00070D3E">
      <w:p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 xml:space="preserve">Die erfolgreiche Wassergewöhnung </w:t>
      </w:r>
      <w:r>
        <w:rPr>
          <w:rFonts w:ascii="Lucida Sans Unicode" w:hAnsi="Lucida Sans Unicode" w:cs="Lucida Sans Unicode"/>
        </w:rPr>
        <w:t xml:space="preserve">gehört zum Lernprozess </w:t>
      </w:r>
      <w:r w:rsidR="00DC45A9">
        <w:rPr>
          <w:rFonts w:ascii="Lucida Sans Unicode" w:hAnsi="Lucida Sans Unicode" w:cs="Lucida Sans Unicode"/>
        </w:rPr>
        <w:t>„</w:t>
      </w:r>
      <w:r>
        <w:rPr>
          <w:rFonts w:ascii="Lucida Sans Unicode" w:hAnsi="Lucida Sans Unicode" w:cs="Lucida Sans Unicode"/>
        </w:rPr>
        <w:t>S</w:t>
      </w:r>
      <w:r w:rsidRPr="00C82B14">
        <w:rPr>
          <w:rFonts w:ascii="Lucida Sans Unicode" w:hAnsi="Lucida Sans Unicode" w:cs="Lucida Sans Unicode"/>
        </w:rPr>
        <w:t>chwimmenlernen</w:t>
      </w:r>
      <w:r w:rsidR="00DC45A9">
        <w:rPr>
          <w:rFonts w:ascii="Lucida Sans Unicode" w:hAnsi="Lucida Sans Unicode" w:cs="Lucida Sans Unicode"/>
        </w:rPr>
        <w:t>“</w:t>
      </w:r>
      <w:r>
        <w:rPr>
          <w:rFonts w:ascii="Lucida Sans Unicode" w:hAnsi="Lucida Sans Unicode" w:cs="Lucida Sans Unicode"/>
        </w:rPr>
        <w:t xml:space="preserve"> als Fundament dazu. Sie umfasst ein Zusammenspiel von:</w:t>
      </w:r>
    </w:p>
    <w:p w14:paraId="55911408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Berücksichtigung von Ängsten der Kinder.</w:t>
      </w:r>
    </w:p>
    <w:p w14:paraId="39BA5CE2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Keinen Zwängen im Wasser ausgesetzt zu sein.</w:t>
      </w:r>
    </w:p>
    <w:p w14:paraId="3D8A2C1C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Spielerisches vorgehen, um Kindern das Wasser positiv zu vermitteln.</w:t>
      </w:r>
    </w:p>
    <w:p w14:paraId="78CAF81F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Geduld, damit Kinder ihre positiven Erfahrungen verinnerlichen können.</w:t>
      </w:r>
    </w:p>
    <w:p w14:paraId="1D9DC82E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Gute Vertrauensbasis zwischen Kindern und Lehrpersonen.</w:t>
      </w:r>
    </w:p>
    <w:p w14:paraId="49155D8F" w14:textId="09750CCB" w:rsidR="00070D3E" w:rsidRDefault="00070D3E" w:rsidP="00070D3E">
      <w:pPr>
        <w:spacing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Mit</w:t>
      </w:r>
      <w:r w:rsidRPr="00C82B14">
        <w:rPr>
          <w:rFonts w:ascii="Lucida Sans Unicode" w:hAnsi="Lucida Sans Unicode" w:cs="Lucida Sans Unicode"/>
        </w:rPr>
        <w:t xml:space="preserve"> den Kindern eine erfolgreiche Wassergewöhnung umzusetzen</w:t>
      </w:r>
      <w:r>
        <w:rPr>
          <w:rFonts w:ascii="Lucida Sans Unicode" w:hAnsi="Lucida Sans Unicode" w:cs="Lucida Sans Unicode"/>
        </w:rPr>
        <w:t xml:space="preserve"> ist das ZIEL.</w:t>
      </w:r>
    </w:p>
    <w:p w14:paraId="2A97D154" w14:textId="416620D9" w:rsidR="00DC45A9" w:rsidRDefault="00DC45A9" w:rsidP="00070D3E">
      <w:pPr>
        <w:spacing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Dazu braucht es:</w:t>
      </w:r>
    </w:p>
    <w:p w14:paraId="367D4B73" w14:textId="5FBADE0B" w:rsidR="00DC45A9" w:rsidRPr="00354D93" w:rsidRDefault="00DC45A9" w:rsidP="00DC45A9">
      <w:pPr>
        <w:pStyle w:val="Listenabsatz"/>
        <w:numPr>
          <w:ilvl w:val="0"/>
          <w:numId w:val="25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Vertrauen zu sich selbst und den </w:t>
      </w:r>
      <w:r>
        <w:rPr>
          <w:rFonts w:ascii="Lucida Sans Unicode" w:hAnsi="Lucida Sans Unicode" w:cs="Lucida Sans Unicode"/>
          <w:lang w:val="de-DE"/>
        </w:rPr>
        <w:t>Lehrpersonen zu</w:t>
      </w:r>
      <w:r w:rsidRPr="00354D93">
        <w:rPr>
          <w:rFonts w:ascii="Lucida Sans Unicode" w:hAnsi="Lucida Sans Unicode" w:cs="Lucida Sans Unicode"/>
          <w:lang w:val="de-DE"/>
        </w:rPr>
        <w:t xml:space="preserve"> gewinnen.</w:t>
      </w:r>
    </w:p>
    <w:p w14:paraId="7FC43871" w14:textId="64408161" w:rsidR="00DC45A9" w:rsidRPr="00354D93" w:rsidRDefault="00DC45A9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Ein </w:t>
      </w:r>
      <w:r>
        <w:rPr>
          <w:rFonts w:ascii="Lucida Sans Unicode" w:hAnsi="Lucida Sans Unicode" w:cs="Lucida Sans Unicode"/>
          <w:lang w:val="de-DE"/>
        </w:rPr>
        <w:t>gutes</w:t>
      </w:r>
      <w:r w:rsidRPr="00354D93">
        <w:rPr>
          <w:rFonts w:ascii="Lucida Sans Unicode" w:hAnsi="Lucida Sans Unicode" w:cs="Lucida Sans Unicode"/>
          <w:lang w:val="de-DE"/>
        </w:rPr>
        <w:t xml:space="preserve"> Verhältnis zum Element Wasser </w:t>
      </w:r>
      <w:r>
        <w:rPr>
          <w:rFonts w:ascii="Lucida Sans Unicode" w:hAnsi="Lucida Sans Unicode" w:cs="Lucida Sans Unicode"/>
          <w:lang w:val="de-DE"/>
        </w:rPr>
        <w:t xml:space="preserve">zu </w:t>
      </w:r>
      <w:r w:rsidRPr="00354D93">
        <w:rPr>
          <w:rFonts w:ascii="Lucida Sans Unicode" w:hAnsi="Lucida Sans Unicode" w:cs="Lucida Sans Unicode"/>
          <w:lang w:val="de-DE"/>
        </w:rPr>
        <w:t>erfahren.</w:t>
      </w:r>
    </w:p>
    <w:p w14:paraId="25B633B3" w14:textId="6C2A824B" w:rsidR="00DC45A9" w:rsidRPr="00354D93" w:rsidRDefault="00DC45A9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Etwaige Ängste und Unsicherheiten spielerisch abbauen</w:t>
      </w:r>
      <w:r>
        <w:rPr>
          <w:rFonts w:ascii="Lucida Sans Unicode" w:hAnsi="Lucida Sans Unicode" w:cs="Lucida Sans Unicode"/>
          <w:lang w:val="de-DE"/>
        </w:rPr>
        <w:t xml:space="preserve"> zu können</w:t>
      </w:r>
      <w:r w:rsidRPr="00354D93">
        <w:rPr>
          <w:rFonts w:ascii="Lucida Sans Unicode" w:hAnsi="Lucida Sans Unicode" w:cs="Lucida Sans Unicode"/>
          <w:lang w:val="de-DE"/>
        </w:rPr>
        <w:t>.</w:t>
      </w:r>
    </w:p>
    <w:p w14:paraId="59EA1C30" w14:textId="195D309F" w:rsidR="00DC45A9" w:rsidRPr="00354D93" w:rsidRDefault="00DC45A9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Die wichtigsten Bade- und Sicherheitsregeln </w:t>
      </w:r>
      <w:r>
        <w:rPr>
          <w:rFonts w:ascii="Lucida Sans Unicode" w:hAnsi="Lucida Sans Unicode" w:cs="Lucida Sans Unicode"/>
          <w:lang w:val="de-DE"/>
        </w:rPr>
        <w:t xml:space="preserve">kennen zu </w:t>
      </w:r>
      <w:r w:rsidRPr="00354D93">
        <w:rPr>
          <w:rFonts w:ascii="Lucida Sans Unicode" w:hAnsi="Lucida Sans Unicode" w:cs="Lucida Sans Unicode"/>
          <w:lang w:val="de-DE"/>
        </w:rPr>
        <w:t xml:space="preserve">lernen. </w:t>
      </w:r>
    </w:p>
    <w:p w14:paraId="05484631" w14:textId="737134BD" w:rsidR="00DC45A9" w:rsidRPr="00354D93" w:rsidRDefault="00DC45A9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Den Körper an die physikalischen Eigenschaften des Wassers </w:t>
      </w:r>
      <w:r>
        <w:rPr>
          <w:rFonts w:ascii="Lucida Sans Unicode" w:hAnsi="Lucida Sans Unicode" w:cs="Lucida Sans Unicode"/>
          <w:lang w:val="de-DE"/>
        </w:rPr>
        <w:t xml:space="preserve">zu </w:t>
      </w:r>
      <w:r w:rsidRPr="00354D93">
        <w:rPr>
          <w:rFonts w:ascii="Lucida Sans Unicode" w:hAnsi="Lucida Sans Unicode" w:cs="Lucida Sans Unicode"/>
          <w:lang w:val="de-DE"/>
        </w:rPr>
        <w:t>gewöhnen.</w:t>
      </w:r>
    </w:p>
    <w:p w14:paraId="72E42C1D" w14:textId="22167867" w:rsidR="00DC45A9" w:rsidRPr="00DC45A9" w:rsidRDefault="00DC45A9" w:rsidP="00070D3E">
      <w:pPr>
        <w:spacing w:line="240" w:lineRule="auto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  <w:lang w:val="de-DE"/>
        </w:rPr>
        <w:t>Zu den Inhalten der Wassergewöhnung zählen:</w:t>
      </w:r>
    </w:p>
    <w:p w14:paraId="53B3106A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Den Kindern ihre Ängste zu nehmen.</w:t>
      </w:r>
    </w:p>
    <w:p w14:paraId="178987B4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Eine gute Vertrauensbasis zwischen Kindern und Lehrperson zu schaffen.</w:t>
      </w:r>
    </w:p>
    <w:p w14:paraId="1227CC06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Den Kindern das Element Wasser im Allgemeinen näherzubringen.</w:t>
      </w:r>
    </w:p>
    <w:p w14:paraId="1BCACE89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Bei den Kindern den Spaß am und im Wasser zu wecken und zu entwickeln.</w:t>
      </w:r>
    </w:p>
    <w:p w14:paraId="4E6214C4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Mit den Eigenschaften des Wassers wie Kälte, Nässe, Spritzen, Wellen oder Tiefe umzugehen zu lernen.</w:t>
      </w:r>
    </w:p>
    <w:p w14:paraId="23C3897B" w14:textId="710D76D9" w:rsidR="00070D3E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Sich selbstbewusst</w:t>
      </w:r>
      <w:r>
        <w:rPr>
          <w:rFonts w:ascii="Lucida Sans Unicode" w:hAnsi="Lucida Sans Unicode" w:cs="Lucida Sans Unicode"/>
        </w:rPr>
        <w:t>, ohne Angst,</w:t>
      </w:r>
      <w:r w:rsidRPr="00C82B14">
        <w:rPr>
          <w:rFonts w:ascii="Lucida Sans Unicode" w:hAnsi="Lucida Sans Unicode" w:cs="Lucida Sans Unicode"/>
        </w:rPr>
        <w:t xml:space="preserve"> mit oder ohne Schwimmhilfe im Wasser bewegen zu können.</w:t>
      </w:r>
    </w:p>
    <w:p w14:paraId="5C5F18A3" w14:textId="3E137B2E" w:rsidR="00DC45A9" w:rsidRPr="00DC45A9" w:rsidRDefault="00DC45A9" w:rsidP="00DC45A9">
      <w:pPr>
        <w:spacing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Dazu bieten wir:</w:t>
      </w:r>
    </w:p>
    <w:p w14:paraId="276CEDD2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 und Singen im Wasser als Grundlage, um Freude zu wecken.</w:t>
      </w:r>
    </w:p>
    <w:p w14:paraId="18EC61C4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Planschen, aktive Bewegungen im Wasser, um Spaß im Wasser zu erfahren.</w:t>
      </w:r>
    </w:p>
    <w:p w14:paraId="3F6F52D4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eastAsia="de-AT"/>
        </w:rPr>
      </w:pPr>
      <w:r w:rsidRPr="00C82B14">
        <w:rPr>
          <w:rFonts w:ascii="Lucida Sans Unicode" w:hAnsi="Lucida Sans Unicode" w:cs="Lucida Sans Unicode"/>
        </w:rPr>
        <w:t>Spritzwasser bei Spielen als Spaß annehmen lernen, um eine natürliche und positive Beziehung zum Wasser aufbauen zu können.</w:t>
      </w:r>
    </w:p>
    <w:p w14:paraId="2CC95274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Spielerisch die Augen unter Wasser öffnen und offen zu lassen.</w:t>
      </w:r>
    </w:p>
    <w:p w14:paraId="426CF1E6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Ausatmen unter Wasser durch Blubbern üben, um die Sicherheit des Kindes zu fördern.</w:t>
      </w:r>
    </w:p>
    <w:p w14:paraId="6888E283" w14:textId="2A2BD1A8" w:rsidR="00070D3E" w:rsidRPr="00C82B14" w:rsidRDefault="009930C6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eastAsia="de-AT"/>
        </w:rPr>
      </w:pPr>
      <w:r>
        <w:rPr>
          <w:rFonts w:ascii="Lucida Sans Unicode" w:hAnsi="Lucida Sans Unicode" w:cs="Lucida Sans Unicode"/>
        </w:rPr>
        <w:lastRenderedPageBreak/>
        <w:t>Die Angst, d</w:t>
      </w:r>
      <w:r w:rsidR="00070D3E" w:rsidRPr="00C82B14">
        <w:rPr>
          <w:rFonts w:ascii="Lucida Sans Unicode" w:hAnsi="Lucida Sans Unicode" w:cs="Lucida Sans Unicode"/>
        </w:rPr>
        <w:t>as Gesicht auf die Wasseroberfläche</w:t>
      </w:r>
      <w:r>
        <w:rPr>
          <w:rFonts w:ascii="Lucida Sans Unicode" w:hAnsi="Lucida Sans Unicode" w:cs="Lucida Sans Unicode"/>
        </w:rPr>
        <w:t xml:space="preserve"> zu</w:t>
      </w:r>
      <w:r w:rsidR="00070D3E" w:rsidRPr="00C82B14">
        <w:rPr>
          <w:rFonts w:ascii="Lucida Sans Unicode" w:hAnsi="Lucida Sans Unicode" w:cs="Lucida Sans Unicode"/>
        </w:rPr>
        <w:t xml:space="preserve"> legen und den Kopf ins Wasser </w:t>
      </w:r>
      <w:r>
        <w:rPr>
          <w:rFonts w:ascii="Lucida Sans Unicode" w:hAnsi="Lucida Sans Unicode" w:cs="Lucida Sans Unicode"/>
        </w:rPr>
        <w:t xml:space="preserve">zu </w:t>
      </w:r>
      <w:r w:rsidR="00070D3E" w:rsidRPr="00C82B14">
        <w:rPr>
          <w:rFonts w:ascii="Lucida Sans Unicode" w:hAnsi="Lucida Sans Unicode" w:cs="Lucida Sans Unicode"/>
        </w:rPr>
        <w:t>tauchen</w:t>
      </w:r>
      <w:r>
        <w:rPr>
          <w:rFonts w:ascii="Lucida Sans Unicode" w:hAnsi="Lucida Sans Unicode" w:cs="Lucida Sans Unicode"/>
        </w:rPr>
        <w:t>, abzubauen</w:t>
      </w:r>
      <w:r w:rsidR="00070D3E" w:rsidRPr="00C82B14">
        <w:rPr>
          <w:rFonts w:ascii="Lucida Sans Unicode" w:hAnsi="Lucida Sans Unicode" w:cs="Lucida Sans Unicode"/>
        </w:rPr>
        <w:t>.</w:t>
      </w:r>
    </w:p>
    <w:p w14:paraId="6666B340" w14:textId="77777777" w:rsidR="00070D3E" w:rsidRPr="00C82B14" w:rsidRDefault="00070D3E" w:rsidP="00DC45A9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</w:rPr>
      </w:pPr>
      <w:r w:rsidRPr="00C82B14">
        <w:rPr>
          <w:rFonts w:ascii="Lucida Sans Unicode" w:hAnsi="Lucida Sans Unicode" w:cs="Lucida Sans Unicode"/>
        </w:rPr>
        <w:t>Wasserwiderstand und Auftrieb fühlen und erforschen.</w:t>
      </w:r>
    </w:p>
    <w:p w14:paraId="0E7753CC" w14:textId="77777777" w:rsidR="009930C6" w:rsidRDefault="00483224" w:rsidP="009930C6">
      <w:pPr>
        <w:spacing w:line="240" w:lineRule="auto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</w:rPr>
        <w:t>Uns ist wichtig, dass die Kinder</w:t>
      </w:r>
      <w:r w:rsidR="009930C6">
        <w:rPr>
          <w:rFonts w:ascii="Lucida Sans Unicode" w:hAnsi="Lucida Sans Unicode" w:cs="Lucida Sans Unicode"/>
        </w:rPr>
        <w:t xml:space="preserve"> ihre</w:t>
      </w:r>
      <w:r w:rsidR="00354D93" w:rsidRPr="00354D93">
        <w:rPr>
          <w:rFonts w:ascii="Lucida Sans Unicode" w:hAnsi="Lucida Sans Unicode" w:cs="Lucida Sans Unicode"/>
          <w:lang w:val="de-DE"/>
        </w:rPr>
        <w:t xml:space="preserve"> erste</w:t>
      </w:r>
      <w:r>
        <w:rPr>
          <w:rFonts w:ascii="Lucida Sans Unicode" w:hAnsi="Lucida Sans Unicode" w:cs="Lucida Sans Unicode"/>
          <w:lang w:val="de-DE"/>
        </w:rPr>
        <w:t>n</w:t>
      </w:r>
      <w:r w:rsidR="00354D93" w:rsidRPr="00354D93">
        <w:rPr>
          <w:rFonts w:ascii="Lucida Sans Unicode" w:hAnsi="Lucida Sans Unicode" w:cs="Lucida Sans Unicode"/>
          <w:lang w:val="de-DE"/>
        </w:rPr>
        <w:t xml:space="preserve"> Wasserkontakt</w:t>
      </w:r>
      <w:r w:rsidR="009930C6">
        <w:rPr>
          <w:rFonts w:ascii="Lucida Sans Unicode" w:hAnsi="Lucida Sans Unicode" w:cs="Lucida Sans Unicode"/>
          <w:lang w:val="de-DE"/>
        </w:rPr>
        <w:t>e</w:t>
      </w:r>
      <w:r>
        <w:rPr>
          <w:rFonts w:ascii="Lucida Sans Unicode" w:hAnsi="Lucida Sans Unicode" w:cs="Lucida Sans Unicode"/>
          <w:lang w:val="de-DE"/>
        </w:rPr>
        <w:t xml:space="preserve"> angenehm</w:t>
      </w:r>
      <w:r w:rsidR="009930C6">
        <w:rPr>
          <w:rFonts w:ascii="Lucida Sans Unicode" w:hAnsi="Lucida Sans Unicode" w:cs="Lucida Sans Unicode"/>
          <w:lang w:val="de-DE"/>
        </w:rPr>
        <w:t xml:space="preserve"> und spaßreich</w:t>
      </w:r>
      <w:r w:rsidR="00354D93" w:rsidRPr="00354D93">
        <w:rPr>
          <w:rFonts w:ascii="Lucida Sans Unicode" w:hAnsi="Lucida Sans Unicode" w:cs="Lucida Sans Unicode"/>
          <w:lang w:val="de-DE"/>
        </w:rPr>
        <w:t xml:space="preserve"> wah</w:t>
      </w:r>
      <w:r>
        <w:rPr>
          <w:rFonts w:ascii="Lucida Sans Unicode" w:hAnsi="Lucida Sans Unicode" w:cs="Lucida Sans Unicode"/>
          <w:lang w:val="de-DE"/>
        </w:rPr>
        <w:t>r</w:t>
      </w:r>
      <w:r w:rsidR="00354D93" w:rsidRPr="00354D93">
        <w:rPr>
          <w:rFonts w:ascii="Lucida Sans Unicode" w:hAnsi="Lucida Sans Unicode" w:cs="Lucida Sans Unicode"/>
          <w:lang w:val="de-DE"/>
        </w:rPr>
        <w:t>nehmen und angstfrei annehmen</w:t>
      </w:r>
      <w:r>
        <w:rPr>
          <w:rFonts w:ascii="Lucida Sans Unicode" w:hAnsi="Lucida Sans Unicode" w:cs="Lucida Sans Unicode"/>
          <w:lang w:val="de-DE"/>
        </w:rPr>
        <w:t xml:space="preserve"> können</w:t>
      </w:r>
      <w:r w:rsidR="00354D93" w:rsidRPr="00354D93">
        <w:rPr>
          <w:rFonts w:ascii="Lucida Sans Unicode" w:hAnsi="Lucida Sans Unicode" w:cs="Lucida Sans Unicode"/>
          <w:lang w:val="de-DE"/>
        </w:rPr>
        <w:t>.</w:t>
      </w:r>
      <w:r>
        <w:rPr>
          <w:rFonts w:ascii="Lucida Sans Unicode" w:hAnsi="Lucida Sans Unicode" w:cs="Lucida Sans Unicode"/>
          <w:lang w:val="de-DE"/>
        </w:rPr>
        <w:t xml:space="preserve"> </w:t>
      </w:r>
    </w:p>
    <w:p w14:paraId="575C3D2E" w14:textId="33F30E46" w:rsidR="00354D93" w:rsidRPr="00354D93" w:rsidRDefault="00483224" w:rsidP="009930C6">
      <w:pPr>
        <w:spacing w:line="240" w:lineRule="auto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  <w:lang w:val="de-DE"/>
        </w:rPr>
        <w:t>Dazu üben wir mit den Kindern:</w:t>
      </w:r>
    </w:p>
    <w:p w14:paraId="08A3FD48" w14:textId="57C8DE2B" w:rsidR="00354D93" w:rsidRPr="00354D93" w:rsidRDefault="00483224" w:rsidP="009930C6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  <w:lang w:val="de-DE"/>
        </w:rPr>
        <w:t>V</w:t>
      </w:r>
      <w:r w:rsidR="00354D93" w:rsidRPr="00354D93">
        <w:rPr>
          <w:rFonts w:ascii="Lucida Sans Unicode" w:hAnsi="Lucida Sans Unicode" w:cs="Lucida Sans Unicode"/>
          <w:lang w:val="de-DE"/>
        </w:rPr>
        <w:t>om Beckenrand ins Wasser gleiten.</w:t>
      </w:r>
    </w:p>
    <w:p w14:paraId="16387865" w14:textId="77777777" w:rsidR="00354D93" w:rsidRPr="00354D93" w:rsidRDefault="00354D93" w:rsidP="009930C6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Sich im flachen Wasser und Griffnähe zum Beckenrand zu bewegen.</w:t>
      </w:r>
    </w:p>
    <w:p w14:paraId="0F6F67E0" w14:textId="5B54BAAC" w:rsidR="00354D93" w:rsidRPr="00354D93" w:rsidRDefault="009930C6" w:rsidP="009930C6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>
        <w:rPr>
          <w:rFonts w:ascii="Lucida Sans Unicode" w:hAnsi="Lucida Sans Unicode" w:cs="Lucida Sans Unicode"/>
          <w:lang w:val="de-DE"/>
        </w:rPr>
        <w:t>Dass</w:t>
      </w:r>
      <w:r w:rsidR="00354D93" w:rsidRPr="00354D93">
        <w:rPr>
          <w:rFonts w:ascii="Lucida Sans Unicode" w:hAnsi="Lucida Sans Unicode" w:cs="Lucida Sans Unicode"/>
          <w:lang w:val="de-DE"/>
        </w:rPr>
        <w:t xml:space="preserve"> Spritzwasser im Gesicht zum Spaß wird.</w:t>
      </w:r>
    </w:p>
    <w:p w14:paraId="3FF0C428" w14:textId="7F3808AA" w:rsidR="00354D93" w:rsidRPr="00354D93" w:rsidRDefault="00354D93" w:rsidP="009930C6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Spiele zur Förderung </w:t>
      </w:r>
      <w:r w:rsidR="009930C6">
        <w:rPr>
          <w:rFonts w:ascii="Lucida Sans Unicode" w:hAnsi="Lucida Sans Unicode" w:cs="Lucida Sans Unicode"/>
          <w:lang w:val="de-DE"/>
        </w:rPr>
        <w:t>des</w:t>
      </w:r>
      <w:r w:rsidR="009930C6" w:rsidRPr="00354D93">
        <w:rPr>
          <w:rFonts w:ascii="Lucida Sans Unicode" w:hAnsi="Lucida Sans Unicode" w:cs="Lucida Sans Unicode"/>
          <w:lang w:val="de-DE"/>
        </w:rPr>
        <w:t xml:space="preserve"> Selbstvertrauens</w:t>
      </w:r>
      <w:r w:rsidRPr="00354D93">
        <w:rPr>
          <w:rFonts w:ascii="Lucida Sans Unicode" w:hAnsi="Lucida Sans Unicode" w:cs="Lucida Sans Unicode"/>
          <w:lang w:val="de-DE"/>
        </w:rPr>
        <w:t xml:space="preserve"> und Selbstwert</w:t>
      </w:r>
      <w:r w:rsidR="009930C6">
        <w:rPr>
          <w:rFonts w:ascii="Lucida Sans Unicode" w:hAnsi="Lucida Sans Unicode" w:cs="Lucida Sans Unicode"/>
          <w:lang w:val="de-DE"/>
        </w:rPr>
        <w:t xml:space="preserve"> </w:t>
      </w:r>
      <w:r w:rsidRPr="00354D93">
        <w:rPr>
          <w:rFonts w:ascii="Lucida Sans Unicode" w:hAnsi="Lucida Sans Unicode" w:cs="Lucida Sans Unicode"/>
          <w:lang w:val="de-DE"/>
        </w:rPr>
        <w:t>im Wasser.</w:t>
      </w:r>
    </w:p>
    <w:p w14:paraId="2C2A1724" w14:textId="77777777" w:rsidR="009930C6" w:rsidRDefault="00354D93" w:rsidP="009930C6">
      <w:pPr>
        <w:pStyle w:val="Listenabsatz"/>
        <w:numPr>
          <w:ilvl w:val="0"/>
          <w:numId w:val="26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9930C6">
        <w:rPr>
          <w:rFonts w:ascii="Lucida Sans Unicode" w:hAnsi="Lucida Sans Unicode" w:cs="Lucida Sans Unicode"/>
          <w:lang w:val="de-DE"/>
        </w:rPr>
        <w:t>Das richtige Atmen fürs spätere Schwimmen lernen</w:t>
      </w:r>
    </w:p>
    <w:p w14:paraId="3CEA3593" w14:textId="77777777" w:rsidR="009930C6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9930C6">
        <w:rPr>
          <w:rFonts w:ascii="Lucida Sans Unicode" w:hAnsi="Lucida Sans Unicode" w:cs="Lucida Sans Unicode"/>
          <w:lang w:val="de-DE"/>
        </w:rPr>
        <w:t>rhythmisches Atmen und richtiges Ausatmen im und unter Wasser</w:t>
      </w:r>
      <w:r w:rsidR="009930C6">
        <w:rPr>
          <w:rFonts w:ascii="Lucida Sans Unicode" w:hAnsi="Lucida Sans Unicode" w:cs="Lucida Sans Unicode"/>
          <w:lang w:val="de-DE"/>
        </w:rPr>
        <w:t>.</w:t>
      </w:r>
    </w:p>
    <w:p w14:paraId="45B9E1CF" w14:textId="23B6A322" w:rsidR="00354D93" w:rsidRPr="009930C6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9930C6">
        <w:rPr>
          <w:rFonts w:ascii="Lucida Sans Unicode" w:hAnsi="Lucida Sans Unicode" w:cs="Lucida Sans Unicode"/>
          <w:lang w:val="de-DE"/>
        </w:rPr>
        <w:t>Schweben</w:t>
      </w:r>
      <w:r w:rsidR="00AA6B24" w:rsidRPr="009930C6">
        <w:rPr>
          <w:rFonts w:ascii="Lucida Sans Unicode" w:hAnsi="Lucida Sans Unicode" w:cs="Lucida Sans Unicode"/>
          <w:lang w:val="de-DE"/>
        </w:rPr>
        <w:t xml:space="preserve"> und</w:t>
      </w:r>
      <w:r w:rsidRPr="009930C6">
        <w:rPr>
          <w:rFonts w:ascii="Lucida Sans Unicode" w:hAnsi="Lucida Sans Unicode" w:cs="Lucida Sans Unicode"/>
          <w:lang w:val="de-DE"/>
        </w:rPr>
        <w:t xml:space="preserve"> Gleiten</w:t>
      </w:r>
      <w:r w:rsidR="00AA6B24" w:rsidRPr="009930C6">
        <w:rPr>
          <w:rFonts w:ascii="Lucida Sans Unicode" w:hAnsi="Lucida Sans Unicode" w:cs="Lucida Sans Unicode"/>
          <w:lang w:val="de-DE"/>
        </w:rPr>
        <w:t>, um die nötige Körperspannung zu erreichen.</w:t>
      </w:r>
    </w:p>
    <w:p w14:paraId="54C28D57" w14:textId="4433957B" w:rsidR="00354D93" w:rsidRPr="00354D93" w:rsidRDefault="00354D93" w:rsidP="00354D93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 xml:space="preserve">Sich </w:t>
      </w:r>
      <w:r w:rsidR="009930C6">
        <w:rPr>
          <w:rFonts w:ascii="Lucida Sans Unicode" w:hAnsi="Lucida Sans Unicode" w:cs="Lucida Sans Unicode"/>
          <w:lang w:val="de-DE"/>
        </w:rPr>
        <w:t xml:space="preserve">angstfrei </w:t>
      </w:r>
      <w:r w:rsidRPr="00354D93">
        <w:rPr>
          <w:rFonts w:ascii="Lucida Sans Unicode" w:hAnsi="Lucida Sans Unicode" w:cs="Lucida Sans Unicode"/>
          <w:lang w:val="de-DE"/>
        </w:rPr>
        <w:t>im Wasser fortbewegen</w:t>
      </w:r>
      <w:r w:rsidR="009930C6">
        <w:rPr>
          <w:rFonts w:ascii="Lucida Sans Unicode" w:hAnsi="Lucida Sans Unicode" w:cs="Lucida Sans Unicode"/>
          <w:lang w:val="de-DE"/>
        </w:rPr>
        <w:t>. [gehen, laufen, springen, hüpfen</w:t>
      </w:r>
      <w:r w:rsidR="006A5912">
        <w:rPr>
          <w:rFonts w:ascii="Lucida Sans Unicode" w:hAnsi="Lucida Sans Unicode" w:cs="Lucida Sans Unicode"/>
          <w:lang w:val="de-DE"/>
        </w:rPr>
        <w:t>, untertauchen]</w:t>
      </w:r>
    </w:p>
    <w:p w14:paraId="128B671C" w14:textId="3EF3160F" w:rsidR="00354D93" w:rsidRPr="006A5912" w:rsidRDefault="006A5912" w:rsidP="006A5912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6A5912">
        <w:rPr>
          <w:rFonts w:ascii="Lucida Sans Unicode" w:hAnsi="Lucida Sans Unicode" w:cs="Lucida Sans Unicode"/>
          <w:lang w:val="de-DE"/>
        </w:rPr>
        <w:t>Spielerisch e</w:t>
      </w:r>
      <w:r w:rsidR="00354D93" w:rsidRPr="006A5912">
        <w:rPr>
          <w:rFonts w:ascii="Lucida Sans Unicode" w:hAnsi="Lucida Sans Unicode" w:cs="Lucida Sans Unicode"/>
          <w:lang w:val="de-DE"/>
        </w:rPr>
        <w:t>rste schwimmerische Bewegungen lernen</w:t>
      </w:r>
      <w:r w:rsidRPr="006A5912">
        <w:rPr>
          <w:rFonts w:ascii="Lucida Sans Unicode" w:hAnsi="Lucida Sans Unicode" w:cs="Lucida Sans Unicode"/>
          <w:lang w:val="de-DE"/>
        </w:rPr>
        <w:t>. [</w:t>
      </w:r>
      <w:r w:rsidR="00354D93" w:rsidRPr="006A5912">
        <w:rPr>
          <w:rFonts w:ascii="Lucida Sans Unicode" w:hAnsi="Lucida Sans Unicode" w:cs="Lucida Sans Unicode"/>
          <w:lang w:val="de-DE"/>
        </w:rPr>
        <w:t>Beine strampeln - Arme paddeln – Körper spannen</w:t>
      </w:r>
      <w:r>
        <w:rPr>
          <w:rFonts w:ascii="Lucida Sans Unicode" w:hAnsi="Lucida Sans Unicode" w:cs="Lucida Sans Unicode"/>
          <w:lang w:val="de-DE"/>
        </w:rPr>
        <w:t>]</w:t>
      </w:r>
    </w:p>
    <w:p w14:paraId="47275212" w14:textId="77777777" w:rsidR="00354D93" w:rsidRPr="00354D93" w:rsidRDefault="00354D93" w:rsidP="006A5912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Mit dem Kopf und Gesicht untertauchen - die Augen unter Wasser zu öffnen.</w:t>
      </w:r>
    </w:p>
    <w:p w14:paraId="4A844DC3" w14:textId="77777777" w:rsidR="00354D93" w:rsidRPr="00354D93" w:rsidRDefault="00354D93" w:rsidP="006A5912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Spiele und Bewegungsaufgaben unter Wasser.</w:t>
      </w:r>
    </w:p>
    <w:p w14:paraId="50A807C8" w14:textId="77777777" w:rsidR="00354D93" w:rsidRPr="00354D93" w:rsidRDefault="00354D93" w:rsidP="006A5912">
      <w:pPr>
        <w:pStyle w:val="Listenabsatz"/>
        <w:numPr>
          <w:ilvl w:val="0"/>
          <w:numId w:val="28"/>
        </w:numPr>
        <w:spacing w:line="240" w:lineRule="auto"/>
        <w:rPr>
          <w:rFonts w:ascii="Lucida Sans Unicode" w:hAnsi="Lucida Sans Unicode" w:cs="Lucida Sans Unicode"/>
          <w:lang w:val="de-DE"/>
        </w:rPr>
      </w:pPr>
      <w:r w:rsidRPr="00354D93">
        <w:rPr>
          <w:rFonts w:ascii="Lucida Sans Unicode" w:hAnsi="Lucida Sans Unicode" w:cs="Lucida Sans Unicode"/>
          <w:lang w:val="de-DE"/>
        </w:rPr>
        <w:t>Vom Beckenrand ins Wasser rutschen, beliebig vom Becken ins brusttiefe Wasser springen, ohne die Nase zuzuhalten.</w:t>
      </w:r>
    </w:p>
    <w:p w14:paraId="26918D32" w14:textId="77777777" w:rsidR="003D4187" w:rsidRPr="00354D93" w:rsidRDefault="003D4187" w:rsidP="003D4187">
      <w:pPr>
        <w:rPr>
          <w:rFonts w:ascii="Tahoma" w:hAnsi="Tahoma" w:cs="Tahoma"/>
          <w:sz w:val="22"/>
          <w:szCs w:val="22"/>
          <w:lang w:val="de-DE"/>
        </w:rPr>
      </w:pPr>
    </w:p>
    <w:sectPr w:rsidR="003D4187" w:rsidRPr="00354D93" w:rsidSect="00600B47">
      <w:headerReference w:type="even" r:id="rId7"/>
      <w:headerReference w:type="default" r:id="rId8"/>
      <w:headerReference w:type="first" r:id="rId9"/>
      <w:pgSz w:w="11906" w:h="16838" w:code="9"/>
      <w:pgMar w:top="1417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ED89" w14:textId="77777777" w:rsidR="00EF7D25" w:rsidRDefault="00EF7D25" w:rsidP="00B510D4">
      <w:pPr>
        <w:spacing w:line="240" w:lineRule="auto"/>
      </w:pPr>
      <w:r>
        <w:separator/>
      </w:r>
    </w:p>
  </w:endnote>
  <w:endnote w:type="continuationSeparator" w:id="0">
    <w:p w14:paraId="3BA8DD8C" w14:textId="77777777" w:rsidR="00EF7D25" w:rsidRDefault="00EF7D25" w:rsidP="00B5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C15F" w14:textId="77777777" w:rsidR="00EF7D25" w:rsidRDefault="00EF7D25" w:rsidP="00B510D4">
      <w:pPr>
        <w:spacing w:line="240" w:lineRule="auto"/>
      </w:pPr>
      <w:r>
        <w:separator/>
      </w:r>
    </w:p>
  </w:footnote>
  <w:footnote w:type="continuationSeparator" w:id="0">
    <w:p w14:paraId="358CE907" w14:textId="77777777" w:rsidR="00EF7D25" w:rsidRDefault="00EF7D25" w:rsidP="00B5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BEED" w14:textId="49699BD8" w:rsidR="00590C91" w:rsidRDefault="00000000">
    <w:pPr>
      <w:pStyle w:val="Kopfzeile"/>
    </w:pPr>
    <w:r>
      <w:rPr>
        <w:noProof/>
      </w:rPr>
      <w:pict w14:anchorId="2D023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8" o:spid="_x0000_s1026" type="#_x0000_t136" style="position:absolute;left:0;text-align:left;margin-left:0;margin-top:0;width:608.55pt;height:6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2ED" w14:textId="01C43A82" w:rsidR="00600B47" w:rsidRPr="00600B47" w:rsidRDefault="0008139E" w:rsidP="00055794">
    <w:pPr>
      <w:pStyle w:val="Kopfzeile"/>
      <w:jc w:val="left"/>
      <w:rPr>
        <w:rFonts w:ascii="Tahoma" w:hAnsi="Tahoma" w:cs="Tahoma"/>
        <w:b/>
        <w:bCs/>
        <w:color w:val="ED7D31" w:themeColor="accent2"/>
      </w:rPr>
    </w:pPr>
    <w:r w:rsidRPr="00600B47">
      <w:rPr>
        <w:rFonts w:ascii="Tahoma" w:hAnsi="Tahoma" w:cs="Tahoma"/>
        <w:b/>
        <w:bCs/>
        <w:noProof/>
        <w:color w:val="ED7D31" w:themeColor="accent2"/>
      </w:rPr>
      <w:drawing>
        <wp:anchor distT="0" distB="0" distL="114300" distR="114300" simplePos="0" relativeHeight="251659264" behindDoc="1" locked="0" layoutInCell="1" allowOverlap="1" wp14:anchorId="51B76DD3" wp14:editId="3E255E54">
          <wp:simplePos x="0" y="0"/>
          <wp:positionH relativeFrom="margin">
            <wp:posOffset>5154122</wp:posOffset>
          </wp:positionH>
          <wp:positionV relativeFrom="paragraph">
            <wp:posOffset>-492298</wp:posOffset>
          </wp:positionV>
          <wp:extent cx="948690" cy="948690"/>
          <wp:effectExtent l="0" t="0" r="3810" b="3810"/>
          <wp:wrapTight wrapText="bothSides">
            <wp:wrapPolygon edited="0">
              <wp:start x="0" y="0"/>
              <wp:lineTo x="0" y="21253"/>
              <wp:lineTo x="21253" y="21253"/>
              <wp:lineTo x="21253" y="0"/>
              <wp:lineTo x="0" y="0"/>
            </wp:wrapPolygon>
          </wp:wrapTight>
          <wp:docPr id="27" name="Grafik 27" descr="Ein Bild, das Keramikwaren, Porzella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Keramikwaren, Porzella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56FE6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9" o:spid="_x0000_s1027" type="#_x0000_t136" style="position:absolute;margin-left:0;margin-top:0;width:608.55pt;height:60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  <w:r w:rsidR="00600B47" w:rsidRPr="00600B47">
      <w:rPr>
        <w:rFonts w:ascii="Tahoma" w:hAnsi="Tahoma" w:cs="Tahoma"/>
        <w:b/>
        <w:bCs/>
        <w:color w:val="ED7D31" w:themeColor="accent2"/>
      </w:rPr>
      <w:t>EASY und ihr TEAM</w:t>
    </w:r>
  </w:p>
  <w:p w14:paraId="4E46A184" w14:textId="4E880F93" w:rsidR="00B510D4" w:rsidRPr="00600B47" w:rsidRDefault="00600B47" w:rsidP="00055794">
    <w:pPr>
      <w:pStyle w:val="Kopfzeile"/>
      <w:jc w:val="left"/>
      <w:rPr>
        <w:rFonts w:ascii="Tahoma" w:hAnsi="Tahoma" w:cs="Tahoma"/>
        <w:color w:val="2F5496" w:themeColor="accent5" w:themeShade="BF"/>
      </w:rPr>
    </w:pPr>
    <w:r w:rsidRPr="00600B47">
      <w:rPr>
        <w:rFonts w:ascii="Tahoma" w:hAnsi="Tahoma" w:cs="Tahoma"/>
        <w:color w:val="2F5496" w:themeColor="accent5" w:themeShade="BF"/>
      </w:rPr>
      <w:t>lernen dir gerne Schwimmen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0967" w14:textId="1FE28E6B" w:rsidR="00590C91" w:rsidRDefault="00000000">
    <w:pPr>
      <w:pStyle w:val="Kopfzeile"/>
    </w:pPr>
    <w:r>
      <w:rPr>
        <w:noProof/>
      </w:rPr>
      <w:pict w14:anchorId="3958D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1437" o:spid="_x0000_s1025" type="#_x0000_t136" style="position:absolute;left:0;text-align:left;margin-left:0;margin-top:0;width:608.55pt;height:6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Copyright Easyswim.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BC0"/>
    <w:multiLevelType w:val="hybridMultilevel"/>
    <w:tmpl w:val="775A368C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1B7"/>
    <w:multiLevelType w:val="hybridMultilevel"/>
    <w:tmpl w:val="B4F22730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745"/>
    <w:multiLevelType w:val="hybridMultilevel"/>
    <w:tmpl w:val="1FE8778E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D5DD2"/>
    <w:multiLevelType w:val="hybridMultilevel"/>
    <w:tmpl w:val="2C02AE5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610"/>
    <w:multiLevelType w:val="multilevel"/>
    <w:tmpl w:val="1FD6CC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F317DE"/>
    <w:multiLevelType w:val="hybridMultilevel"/>
    <w:tmpl w:val="01DEEB9C"/>
    <w:lvl w:ilvl="0" w:tplc="A40E46B8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E77C13"/>
    <w:multiLevelType w:val="hybridMultilevel"/>
    <w:tmpl w:val="613255EC"/>
    <w:lvl w:ilvl="0" w:tplc="A40E46B8">
      <w:start w:val="1"/>
      <w:numFmt w:val="bullet"/>
      <w:lvlText w:val=""/>
      <w:lvlJc w:val="left"/>
      <w:pPr>
        <w:ind w:left="92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3CA4191C"/>
    <w:multiLevelType w:val="multilevel"/>
    <w:tmpl w:val="BA66841E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003CA1"/>
    <w:multiLevelType w:val="multilevel"/>
    <w:tmpl w:val="74A4585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4CE4014D"/>
    <w:multiLevelType w:val="hybridMultilevel"/>
    <w:tmpl w:val="4A7A99B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55162"/>
    <w:multiLevelType w:val="multilevel"/>
    <w:tmpl w:val="6D68AC7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C676E85"/>
    <w:multiLevelType w:val="hybridMultilevel"/>
    <w:tmpl w:val="89DA0E2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D78E5"/>
    <w:multiLevelType w:val="hybridMultilevel"/>
    <w:tmpl w:val="93E4211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30499"/>
    <w:multiLevelType w:val="hybridMultilevel"/>
    <w:tmpl w:val="B7FCD184"/>
    <w:lvl w:ilvl="0" w:tplc="A40E46B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2011">
    <w:abstractNumId w:val="8"/>
  </w:num>
  <w:num w:numId="2" w16cid:durableId="1311665656">
    <w:abstractNumId w:val="8"/>
  </w:num>
  <w:num w:numId="3" w16cid:durableId="1128662435">
    <w:abstractNumId w:val="8"/>
  </w:num>
  <w:num w:numId="4" w16cid:durableId="1078014607">
    <w:abstractNumId w:val="4"/>
  </w:num>
  <w:num w:numId="5" w16cid:durableId="1595238646">
    <w:abstractNumId w:val="4"/>
  </w:num>
  <w:num w:numId="6" w16cid:durableId="81805216">
    <w:abstractNumId w:val="7"/>
  </w:num>
  <w:num w:numId="7" w16cid:durableId="45226363">
    <w:abstractNumId w:val="7"/>
  </w:num>
  <w:num w:numId="8" w16cid:durableId="115762297">
    <w:abstractNumId w:val="7"/>
  </w:num>
  <w:num w:numId="9" w16cid:durableId="1308821019">
    <w:abstractNumId w:val="7"/>
  </w:num>
  <w:num w:numId="10" w16cid:durableId="1419445190">
    <w:abstractNumId w:val="7"/>
  </w:num>
  <w:num w:numId="11" w16cid:durableId="1533495946">
    <w:abstractNumId w:val="10"/>
  </w:num>
  <w:num w:numId="12" w16cid:durableId="890188271">
    <w:abstractNumId w:val="10"/>
  </w:num>
  <w:num w:numId="13" w16cid:durableId="1147624473">
    <w:abstractNumId w:val="10"/>
  </w:num>
  <w:num w:numId="14" w16cid:durableId="813060801">
    <w:abstractNumId w:val="10"/>
  </w:num>
  <w:num w:numId="15" w16cid:durableId="2021083868">
    <w:abstractNumId w:val="10"/>
  </w:num>
  <w:num w:numId="16" w16cid:durableId="1841849015">
    <w:abstractNumId w:val="10"/>
  </w:num>
  <w:num w:numId="17" w16cid:durableId="1946498402">
    <w:abstractNumId w:val="10"/>
  </w:num>
  <w:num w:numId="18" w16cid:durableId="1732003746">
    <w:abstractNumId w:val="10"/>
  </w:num>
  <w:num w:numId="19" w16cid:durableId="2084986365">
    <w:abstractNumId w:val="12"/>
  </w:num>
  <w:num w:numId="20" w16cid:durableId="1686244125">
    <w:abstractNumId w:val="2"/>
  </w:num>
  <w:num w:numId="21" w16cid:durableId="1066490809">
    <w:abstractNumId w:val="1"/>
  </w:num>
  <w:num w:numId="22" w16cid:durableId="1376083864">
    <w:abstractNumId w:val="0"/>
  </w:num>
  <w:num w:numId="23" w16cid:durableId="198514890">
    <w:abstractNumId w:val="6"/>
  </w:num>
  <w:num w:numId="24" w16cid:durableId="1488934002">
    <w:abstractNumId w:val="5"/>
  </w:num>
  <w:num w:numId="25" w16cid:durableId="2039626559">
    <w:abstractNumId w:val="13"/>
  </w:num>
  <w:num w:numId="26" w16cid:durableId="157305170">
    <w:abstractNumId w:val="12"/>
  </w:num>
  <w:num w:numId="27" w16cid:durableId="1477992698">
    <w:abstractNumId w:val="1"/>
  </w:num>
  <w:num w:numId="28" w16cid:durableId="2043940444">
    <w:abstractNumId w:val="2"/>
  </w:num>
  <w:num w:numId="29" w16cid:durableId="308171964">
    <w:abstractNumId w:val="11"/>
  </w:num>
  <w:num w:numId="30" w16cid:durableId="691078678">
    <w:abstractNumId w:val="3"/>
  </w:num>
  <w:num w:numId="31" w16cid:durableId="1940524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M8EIpJDivKT918pfXjCvmp8RsRJHfQE+vF6q8q2E+yPf0rXCQpmZPEpM4Qkr0JW3/+5gBljKgvVxAjgwYlAB4Q==" w:salt="pjOUvxbzNDsj/NBNoOa7U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C4"/>
    <w:rsid w:val="000138A3"/>
    <w:rsid w:val="00016033"/>
    <w:rsid w:val="00022FA5"/>
    <w:rsid w:val="000359F5"/>
    <w:rsid w:val="00055794"/>
    <w:rsid w:val="00062FF9"/>
    <w:rsid w:val="00070D3E"/>
    <w:rsid w:val="0008139E"/>
    <w:rsid w:val="000852C0"/>
    <w:rsid w:val="000D0582"/>
    <w:rsid w:val="001643ED"/>
    <w:rsid w:val="00177A81"/>
    <w:rsid w:val="001C5D59"/>
    <w:rsid w:val="002213DD"/>
    <w:rsid w:val="00250CF3"/>
    <w:rsid w:val="0025789D"/>
    <w:rsid w:val="00273CF4"/>
    <w:rsid w:val="00291315"/>
    <w:rsid w:val="00297385"/>
    <w:rsid w:val="002C60EA"/>
    <w:rsid w:val="002C6201"/>
    <w:rsid w:val="002D0584"/>
    <w:rsid w:val="002E58DA"/>
    <w:rsid w:val="0032632D"/>
    <w:rsid w:val="00354D93"/>
    <w:rsid w:val="00395FE6"/>
    <w:rsid w:val="003A165C"/>
    <w:rsid w:val="003D4187"/>
    <w:rsid w:val="004768B5"/>
    <w:rsid w:val="00483224"/>
    <w:rsid w:val="004E2791"/>
    <w:rsid w:val="005023B7"/>
    <w:rsid w:val="00536002"/>
    <w:rsid w:val="005852AB"/>
    <w:rsid w:val="00590C91"/>
    <w:rsid w:val="005B696F"/>
    <w:rsid w:val="005F4025"/>
    <w:rsid w:val="00600B47"/>
    <w:rsid w:val="00633F5A"/>
    <w:rsid w:val="0065503F"/>
    <w:rsid w:val="00692EC4"/>
    <w:rsid w:val="0069656C"/>
    <w:rsid w:val="006A10A2"/>
    <w:rsid w:val="006A2885"/>
    <w:rsid w:val="006A5912"/>
    <w:rsid w:val="006B5019"/>
    <w:rsid w:val="0072390E"/>
    <w:rsid w:val="00727C6E"/>
    <w:rsid w:val="00772720"/>
    <w:rsid w:val="00794DF0"/>
    <w:rsid w:val="007F1775"/>
    <w:rsid w:val="00894FC4"/>
    <w:rsid w:val="008E16DD"/>
    <w:rsid w:val="008E780A"/>
    <w:rsid w:val="008F150F"/>
    <w:rsid w:val="00957878"/>
    <w:rsid w:val="009930C6"/>
    <w:rsid w:val="0099504F"/>
    <w:rsid w:val="00A77109"/>
    <w:rsid w:val="00AA6B24"/>
    <w:rsid w:val="00AF32B9"/>
    <w:rsid w:val="00B0181F"/>
    <w:rsid w:val="00B05C15"/>
    <w:rsid w:val="00B2496D"/>
    <w:rsid w:val="00B24C57"/>
    <w:rsid w:val="00B32733"/>
    <w:rsid w:val="00B510D4"/>
    <w:rsid w:val="00B66FC0"/>
    <w:rsid w:val="00B761EE"/>
    <w:rsid w:val="00BE1A3C"/>
    <w:rsid w:val="00BF5E48"/>
    <w:rsid w:val="00C033C4"/>
    <w:rsid w:val="00C22AEB"/>
    <w:rsid w:val="00C3113C"/>
    <w:rsid w:val="00C51AB8"/>
    <w:rsid w:val="00C932D5"/>
    <w:rsid w:val="00D03CAA"/>
    <w:rsid w:val="00D14A72"/>
    <w:rsid w:val="00DB1BB0"/>
    <w:rsid w:val="00DC45A9"/>
    <w:rsid w:val="00DE7210"/>
    <w:rsid w:val="00E22578"/>
    <w:rsid w:val="00E4049E"/>
    <w:rsid w:val="00E84399"/>
    <w:rsid w:val="00EB06E0"/>
    <w:rsid w:val="00EB3487"/>
    <w:rsid w:val="00ED03C2"/>
    <w:rsid w:val="00EF4079"/>
    <w:rsid w:val="00EF7D25"/>
    <w:rsid w:val="00F12D22"/>
    <w:rsid w:val="00F4385D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F9CA"/>
  <w15:chartTrackingRefBased/>
  <w15:docId w15:val="{D911A296-1577-4169-A7D0-115AB59B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E74B5" w:themeColor="accent1" w:themeShade="BF"/>
        <w:sz w:val="24"/>
        <w:szCs w:val="24"/>
        <w:lang w:val="de-AT" w:eastAsia="en-US" w:bidi="ar-SA"/>
      </w:rPr>
    </w:rPrDefault>
    <w:pPrDefault>
      <w:pPr>
        <w:spacing w:after="100" w:afterAutospacing="1"/>
        <w:ind w:left="470" w:right="11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FC0"/>
    <w:pPr>
      <w:spacing w:after="0" w:afterAutospacing="0" w:line="360" w:lineRule="auto"/>
      <w:ind w:left="0" w:right="0" w:firstLine="0"/>
    </w:pPr>
    <w:rPr>
      <w:rFonts w:ascii="Times New Roman" w:hAnsi="Times New Roman"/>
      <w:color w:val="auto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8E16DD"/>
    <w:pPr>
      <w:keepNext/>
      <w:keepLines/>
      <w:numPr>
        <w:numId w:val="18"/>
      </w:numPr>
      <w:spacing w:before="120"/>
      <w:outlineLvl w:val="0"/>
    </w:pPr>
    <w:rPr>
      <w:rFonts w:eastAsiaTheme="majorEastAsia" w:cstheme="minorBidi"/>
      <w:b/>
      <w:bCs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E16DD"/>
    <w:pPr>
      <w:numPr>
        <w:ilvl w:val="1"/>
        <w:numId w:val="11"/>
      </w:numPr>
      <w:spacing w:before="120"/>
      <w:ind w:left="511" w:hanging="284"/>
      <w:outlineLvl w:val="1"/>
    </w:pPr>
    <w:rPr>
      <w:rFonts w:eastAsiaTheme="majorEastAsia" w:cstheme="minorBidi"/>
      <w:bCs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E16DD"/>
    <w:pPr>
      <w:numPr>
        <w:ilvl w:val="2"/>
        <w:numId w:val="18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16DD"/>
    <w:rPr>
      <w:rFonts w:ascii="Times New Roman" w:eastAsiaTheme="majorEastAsia" w:hAnsi="Times New Roman" w:cstheme="minorBidi"/>
      <w:b/>
      <w:bCs/>
      <w:color w:val="auto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16DD"/>
    <w:rPr>
      <w:rFonts w:ascii="Times New Roman" w:eastAsiaTheme="majorEastAsia" w:hAnsi="Times New Roman" w:cstheme="minorBidi"/>
      <w:bCs/>
      <w:color w:val="auto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503F"/>
    <w:rPr>
      <w:rFonts w:eastAsiaTheme="majorEastAsia"/>
      <w:bCs/>
      <w:szCs w:val="32"/>
    </w:rPr>
  </w:style>
  <w:style w:type="paragraph" w:styleId="KeinLeerraum">
    <w:name w:val="No Spacing"/>
    <w:uiPriority w:val="1"/>
    <w:rsid w:val="00692EC4"/>
    <w:pPr>
      <w:spacing w:after="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5B696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B696F"/>
    <w:rPr>
      <w:rFonts w:ascii="Times New Roman" w:hAnsi="Times New Roman"/>
      <w:color w:val="auto"/>
      <w:sz w:val="20"/>
      <w:szCs w:val="20"/>
    </w:rPr>
  </w:style>
  <w:style w:type="paragraph" w:customStyle="1" w:styleId="UNIDeutsch">
    <w:name w:val="UNI Deutsch"/>
    <w:basedOn w:val="Standard"/>
    <w:link w:val="UNIDeutschZchn"/>
    <w:qFormat/>
    <w:rsid w:val="00395FE6"/>
    <w:pPr>
      <w:spacing w:after="120" w:line="312" w:lineRule="auto"/>
      <w:contextualSpacing/>
    </w:pPr>
    <w:rPr>
      <w:sz w:val="22"/>
    </w:rPr>
  </w:style>
  <w:style w:type="character" w:customStyle="1" w:styleId="UNIDeutschZchn">
    <w:name w:val="UNI Deutsch Zchn"/>
    <w:basedOn w:val="Absatz-Standardschriftart"/>
    <w:link w:val="UNIDeutsch"/>
    <w:rsid w:val="00395FE6"/>
    <w:rPr>
      <w:rFonts w:ascii="Times New Roman" w:hAnsi="Times New Roman"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C033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0D4"/>
    <w:rPr>
      <w:rFonts w:ascii="Times New Roman" w:hAnsi="Times New Roman"/>
      <w:color w:val="auto"/>
    </w:rPr>
  </w:style>
  <w:style w:type="paragraph" w:styleId="Fuzeile">
    <w:name w:val="footer"/>
    <w:basedOn w:val="Standard"/>
    <w:link w:val="FuzeileZchn"/>
    <w:uiPriority w:val="99"/>
    <w:unhideWhenUsed/>
    <w:rsid w:val="00B510D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0D4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8</cp:revision>
  <cp:lastPrinted>2022-03-31T12:22:00Z</cp:lastPrinted>
  <dcterms:created xsi:type="dcterms:W3CDTF">2025-08-21T20:20:00Z</dcterms:created>
  <dcterms:modified xsi:type="dcterms:W3CDTF">2025-09-26T09:44:00Z</dcterms:modified>
</cp:coreProperties>
</file>